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019F" w14:textId="22ED601F" w:rsidR="00CC0856" w:rsidRPr="00CC0856" w:rsidRDefault="00CC0856" w:rsidP="00CC0856">
      <w:pPr>
        <w:spacing w:after="0" w:line="240" w:lineRule="auto"/>
        <w:rPr>
          <w:rFonts w:ascii="Roboto" w:hAnsi="Roboto" w:cstheme="minorHAnsi"/>
          <w:b/>
          <w:bCs/>
          <w:color w:val="595959" w:themeColor="text1" w:themeTint="A6"/>
          <w:lang w:val="fr-FR"/>
        </w:rPr>
      </w:pPr>
      <w:r w:rsidRPr="00CC0856">
        <w:rPr>
          <w:rFonts w:ascii="Roboto" w:hAnsi="Roboto"/>
          <w:noProof/>
        </w:rPr>
        <w:drawing>
          <wp:anchor distT="0" distB="0" distL="114300" distR="114300" simplePos="0" relativeHeight="251658240" behindDoc="0" locked="0" layoutInCell="1" allowOverlap="1" wp14:anchorId="737416E4" wp14:editId="4E652F48">
            <wp:simplePos x="0" y="0"/>
            <wp:positionH relativeFrom="column">
              <wp:posOffset>-899795</wp:posOffset>
            </wp:positionH>
            <wp:positionV relativeFrom="paragraph">
              <wp:posOffset>-906145</wp:posOffset>
            </wp:positionV>
            <wp:extent cx="7594362" cy="163830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952" cy="164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9D765" w14:textId="74A0678A" w:rsidR="00CC0856" w:rsidRDefault="00CC0856" w:rsidP="00CC0856">
      <w:pPr>
        <w:spacing w:after="0" w:line="240" w:lineRule="auto"/>
        <w:rPr>
          <w:rFonts w:ascii="Roboto" w:hAnsi="Roboto" w:cstheme="minorHAnsi"/>
          <w:b/>
          <w:bCs/>
          <w:color w:val="595959" w:themeColor="text1" w:themeTint="A6"/>
          <w:lang w:val="fr-FR"/>
        </w:rPr>
      </w:pPr>
    </w:p>
    <w:p w14:paraId="48B1197C" w14:textId="77777777" w:rsidR="00CC0856" w:rsidRPr="00CC0856" w:rsidRDefault="00CC0856" w:rsidP="00CC0856">
      <w:pPr>
        <w:spacing w:after="0" w:line="240" w:lineRule="auto"/>
        <w:rPr>
          <w:rFonts w:ascii="Roboto" w:hAnsi="Roboto" w:cstheme="minorHAnsi"/>
          <w:b/>
          <w:bCs/>
          <w:color w:val="595959" w:themeColor="text1" w:themeTint="A6"/>
          <w:lang w:val="fr-FR"/>
        </w:rPr>
      </w:pPr>
    </w:p>
    <w:p w14:paraId="5CB287DE" w14:textId="77777777" w:rsidR="00CC0856" w:rsidRPr="00CC0856" w:rsidRDefault="00CC0856" w:rsidP="00CC0856">
      <w:pPr>
        <w:spacing w:after="0" w:line="240" w:lineRule="auto"/>
        <w:rPr>
          <w:rFonts w:ascii="Roboto" w:hAnsi="Roboto" w:cstheme="minorHAnsi"/>
          <w:b/>
          <w:bCs/>
          <w:color w:val="595959" w:themeColor="text1" w:themeTint="A6"/>
          <w:lang w:val="fr-FR"/>
        </w:rPr>
      </w:pPr>
    </w:p>
    <w:p w14:paraId="1A4FA30D" w14:textId="77777777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76839B77" w14:textId="67FE4527" w:rsidR="00CC0856" w:rsidRDefault="00A2172E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  <w:r w:rsidRPr="00CC0856">
        <w:rPr>
          <w:rFonts w:ascii="Roboto" w:hAnsi="Roboto" w:cstheme="minorHAnsi"/>
          <w:lang w:val="fr-FR"/>
        </w:rPr>
        <w:t>Ce critère obligatoire</w:t>
      </w:r>
      <w:r w:rsidR="00CC0856">
        <w:rPr>
          <w:rFonts w:ascii="Roboto" w:hAnsi="Roboto" w:cstheme="minorHAnsi"/>
          <w:lang w:val="fr-FR"/>
        </w:rPr>
        <w:t xml:space="preserve"> (détaillé à la </w:t>
      </w:r>
      <w:hyperlink r:id="rId8" w:history="1">
        <w:r w:rsidR="00CC0856" w:rsidRPr="00CC0856">
          <w:rPr>
            <w:rStyle w:val="Lienhypertexte"/>
            <w:rFonts w:ascii="Roboto" w:hAnsi="Roboto" w:cstheme="minorHAnsi"/>
            <w:lang w:val="fr-FR"/>
          </w:rPr>
          <w:t>page 61 du vadémécum</w:t>
        </w:r>
      </w:hyperlink>
      <w:r w:rsidR="00CC0856">
        <w:rPr>
          <w:rFonts w:ascii="Roboto" w:hAnsi="Roboto" w:cstheme="minorHAnsi"/>
          <w:lang w:val="fr-FR"/>
        </w:rPr>
        <w:t xml:space="preserve"> des critères du Label Cantines Durables)</w:t>
      </w:r>
      <w:r w:rsidRPr="00CC0856">
        <w:rPr>
          <w:rFonts w:ascii="Roboto" w:hAnsi="Roboto" w:cstheme="minorHAnsi"/>
          <w:lang w:val="fr-FR"/>
        </w:rPr>
        <w:t xml:space="preserve"> </w:t>
      </w:r>
      <w:r w:rsidRPr="00CC0856">
        <w:rPr>
          <w:rFonts w:ascii="Roboto" w:hAnsi="Roboto" w:cstheme="minorHAnsi"/>
          <w:b/>
          <w:color w:val="E61853"/>
          <w:lang w:val="fr-FR"/>
        </w:rPr>
        <w:t>vise l’ensemble du personnel impliqué dans l’offre de repas de la cantine</w:t>
      </w:r>
      <w:r w:rsidRPr="00CC0856">
        <w:rPr>
          <w:rFonts w:ascii="Roboto" w:hAnsi="Roboto" w:cstheme="minorHAnsi"/>
          <w:lang w:val="fr-FR"/>
        </w:rPr>
        <w:t xml:space="preserve">. </w:t>
      </w:r>
    </w:p>
    <w:p w14:paraId="64C3C74B" w14:textId="77777777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1DE36BF2" w14:textId="01002446" w:rsidR="00575CC7" w:rsidRDefault="00A2172E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  <w:r w:rsidRPr="00CC0856">
        <w:rPr>
          <w:rFonts w:ascii="Roboto" w:hAnsi="Roboto" w:cstheme="minorHAnsi"/>
          <w:lang w:val="fr-FR"/>
        </w:rPr>
        <w:t>Chaque membre doit suivre un minimum d’heures de formation par an</w:t>
      </w:r>
      <w:r w:rsidR="003E6847" w:rsidRPr="00CC0856">
        <w:rPr>
          <w:rFonts w:ascii="Roboto" w:hAnsi="Roboto" w:cstheme="minorHAnsi"/>
          <w:lang w:val="fr-FR"/>
        </w:rPr>
        <w:t xml:space="preserve">, </w:t>
      </w:r>
      <w:r w:rsidRPr="00CC0856">
        <w:rPr>
          <w:rFonts w:ascii="Roboto" w:hAnsi="Roboto" w:cstheme="minorHAnsi"/>
          <w:lang w:val="fr-FR"/>
        </w:rPr>
        <w:t xml:space="preserve">en lien avec l’alimentation durable. </w:t>
      </w:r>
      <w:r w:rsidR="003E6847" w:rsidRPr="00CC0856">
        <w:rPr>
          <w:rFonts w:ascii="Roboto" w:hAnsi="Roboto" w:cstheme="minorHAnsi"/>
          <w:lang w:val="fr-FR"/>
        </w:rPr>
        <w:t xml:space="preserve">L’ensemble des membres du personnel ne doit pas nécessairement suivre la même formation. Le choix des formations est laissé à l’appréciation et l’intérêt de chacun. </w:t>
      </w:r>
    </w:p>
    <w:p w14:paraId="132F0603" w14:textId="75BB0892" w:rsidR="00CC0856" w:rsidRP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6B675676" w14:textId="715B345E" w:rsidR="003E6847" w:rsidRPr="00CC0856" w:rsidRDefault="00C9722E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  <w:r w:rsidRPr="00CC0856">
        <w:rPr>
          <w:rFonts w:ascii="Roboto" w:hAnsi="Roboto" w:cstheme="minorHAnsi"/>
          <w:lang w:val="fr-FR"/>
        </w:rPr>
        <w:t>Les formations peuvent être réalisée</w:t>
      </w:r>
      <w:r w:rsidR="003E6847" w:rsidRPr="00CC0856">
        <w:rPr>
          <w:rFonts w:ascii="Roboto" w:hAnsi="Roboto" w:cstheme="minorHAnsi"/>
          <w:lang w:val="fr-FR"/>
        </w:rPr>
        <w:t>s</w:t>
      </w:r>
      <w:r w:rsidRPr="00CC0856">
        <w:rPr>
          <w:rFonts w:ascii="Roboto" w:hAnsi="Roboto" w:cstheme="minorHAnsi"/>
          <w:lang w:val="fr-FR"/>
        </w:rPr>
        <w:t xml:space="preserve"> en interne ou d</w:t>
      </w:r>
      <w:r w:rsidR="003E6847" w:rsidRPr="00CC0856">
        <w:rPr>
          <w:rFonts w:ascii="Roboto" w:hAnsi="Roboto" w:cstheme="minorHAnsi"/>
          <w:lang w:val="fr-FR"/>
        </w:rPr>
        <w:t>ispensées</w:t>
      </w:r>
      <w:r w:rsidRPr="00CC0856">
        <w:rPr>
          <w:rFonts w:ascii="Roboto" w:hAnsi="Roboto" w:cstheme="minorHAnsi"/>
          <w:lang w:val="fr-FR"/>
        </w:rPr>
        <w:t xml:space="preserve"> par un organisme externe. </w:t>
      </w:r>
    </w:p>
    <w:p w14:paraId="2514E2C5" w14:textId="52F4EF1C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CADD60" wp14:editId="13F79C38">
            <wp:simplePos x="0" y="0"/>
            <wp:positionH relativeFrom="column">
              <wp:posOffset>-1143635</wp:posOffset>
            </wp:positionH>
            <wp:positionV relativeFrom="paragraph">
              <wp:posOffset>176530</wp:posOffset>
            </wp:positionV>
            <wp:extent cx="4170419" cy="2087880"/>
            <wp:effectExtent l="0" t="95250" r="0" b="1790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419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70702" w14:textId="49FEED3B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53DFBA63" w14:textId="77777777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6EBCCAB1" w14:textId="35330589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1569E527" w14:textId="248F3030" w:rsidR="00C9722E" w:rsidRDefault="00CC0856" w:rsidP="00CC0856">
      <w:pPr>
        <w:spacing w:after="0" w:line="240" w:lineRule="auto"/>
        <w:ind w:left="4395"/>
        <w:jc w:val="both"/>
        <w:rPr>
          <w:rFonts w:ascii="Roboto" w:hAnsi="Roboto" w:cstheme="minorHAnsi"/>
          <w:lang w:val="fr-FR"/>
        </w:rPr>
      </w:pPr>
      <w:r>
        <w:rPr>
          <w:rFonts w:ascii="Roboto" w:hAnsi="Roboto" w:cstheme="minorHAnsi"/>
          <w:lang w:val="fr-FR"/>
        </w:rPr>
        <w:t>Dans le cadre du Green Deal Cantines Durables, qui vous accompagne à obtenir le Label, l</w:t>
      </w:r>
      <w:r w:rsidR="00C9722E" w:rsidRPr="00CC0856">
        <w:rPr>
          <w:rFonts w:ascii="Roboto" w:hAnsi="Roboto" w:cstheme="minorHAnsi"/>
          <w:lang w:val="fr-FR"/>
        </w:rPr>
        <w:t xml:space="preserve">a Cellule Manger Demain vous propose des </w:t>
      </w:r>
      <w:r w:rsidR="00C9722E" w:rsidRPr="00CC0856">
        <w:rPr>
          <w:rFonts w:ascii="Roboto" w:hAnsi="Roboto" w:cstheme="minorHAnsi"/>
          <w:b/>
          <w:color w:val="E61853"/>
          <w:lang w:val="fr-FR"/>
        </w:rPr>
        <w:t>formations collectives</w:t>
      </w:r>
      <w:r w:rsidR="00923604" w:rsidRPr="00CC0856">
        <w:rPr>
          <w:rFonts w:ascii="Roboto" w:hAnsi="Roboto" w:cstheme="minorHAnsi"/>
          <w:lang w:val="fr-FR"/>
        </w:rPr>
        <w:t xml:space="preserve">. </w:t>
      </w:r>
      <w:r w:rsidR="00C9722E" w:rsidRPr="00CC0856">
        <w:rPr>
          <w:rFonts w:ascii="Roboto" w:hAnsi="Roboto" w:cstheme="minorHAnsi"/>
          <w:lang w:val="fr-FR"/>
        </w:rPr>
        <w:t>Pour en savoir plus sur les th</w:t>
      </w:r>
      <w:r w:rsidR="003E6847" w:rsidRPr="00CC0856">
        <w:rPr>
          <w:rFonts w:ascii="Roboto" w:hAnsi="Roboto" w:cstheme="minorHAnsi"/>
          <w:lang w:val="fr-FR"/>
        </w:rPr>
        <w:t>ématiques abordées</w:t>
      </w:r>
      <w:r w:rsidR="00C9722E" w:rsidRPr="00CC0856">
        <w:rPr>
          <w:rFonts w:ascii="Roboto" w:hAnsi="Roboto" w:cstheme="minorHAnsi"/>
          <w:lang w:val="fr-FR"/>
        </w:rPr>
        <w:t xml:space="preserve"> et les modalités pratiques, </w:t>
      </w:r>
      <w:r w:rsidR="00F13DF8" w:rsidRPr="00CC0856">
        <w:rPr>
          <w:rFonts w:ascii="Roboto" w:hAnsi="Roboto" w:cstheme="minorHAnsi"/>
          <w:lang w:val="fr-FR"/>
        </w:rPr>
        <w:t xml:space="preserve">cliquez sur ce </w:t>
      </w:r>
      <w:hyperlink r:id="rId10" w:history="1">
        <w:r w:rsidR="00F13DF8" w:rsidRPr="00CC0856">
          <w:rPr>
            <w:rStyle w:val="Lienhypertexte"/>
            <w:rFonts w:ascii="Roboto" w:hAnsi="Roboto" w:cstheme="minorHAnsi"/>
            <w:lang w:val="fr-FR"/>
          </w:rPr>
          <w:t>lien</w:t>
        </w:r>
      </w:hyperlink>
      <w:r w:rsidR="00F13DF8" w:rsidRPr="00CC0856">
        <w:rPr>
          <w:rFonts w:ascii="Roboto" w:hAnsi="Roboto" w:cstheme="minorHAnsi"/>
          <w:lang w:val="fr-FR"/>
        </w:rPr>
        <w:t xml:space="preserve">.   </w:t>
      </w:r>
    </w:p>
    <w:p w14:paraId="682E0FB8" w14:textId="4A1E05D2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7CD22C6A" w14:textId="25FEEAA0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3F7BC960" w14:textId="1985F3D8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42E863CF" w14:textId="6849DAD5" w:rsid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745D0706" w14:textId="1B7920D9" w:rsidR="00CC0856" w:rsidRPr="00CC0856" w:rsidRDefault="00CC0856" w:rsidP="00CC0856">
      <w:pPr>
        <w:pStyle w:val="Paragraphedeliste"/>
        <w:numPr>
          <w:ilvl w:val="0"/>
          <w:numId w:val="3"/>
        </w:numPr>
        <w:shd w:val="clear" w:color="auto" w:fill="C0E7E0"/>
        <w:spacing w:after="0" w:line="240" w:lineRule="auto"/>
        <w:jc w:val="both"/>
        <w:rPr>
          <w:rFonts w:ascii="Roboto" w:hAnsi="Roboto" w:cstheme="minorHAnsi"/>
          <w:b/>
          <w:lang w:val="fr-FR"/>
        </w:rPr>
      </w:pPr>
      <w:r w:rsidRPr="00CC0856">
        <w:rPr>
          <w:rFonts w:ascii="Roboto" w:hAnsi="Roboto" w:cstheme="minorHAnsi"/>
          <w:b/>
          <w:lang w:val="fr-FR"/>
        </w:rPr>
        <w:t>RAPPEL DES VALEURS CIBLES</w:t>
      </w:r>
    </w:p>
    <w:p w14:paraId="4E3DFD34" w14:textId="77777777" w:rsidR="00CC0856" w:rsidRPr="00CC0856" w:rsidRDefault="00CC0856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2257"/>
        <w:gridCol w:w="2258"/>
        <w:gridCol w:w="2258"/>
      </w:tblGrid>
      <w:tr w:rsidR="00A2172E" w:rsidRPr="00F01CC4" w14:paraId="0D9D0C1B" w14:textId="77777777" w:rsidTr="00F13DF8">
        <w:trPr>
          <w:trHeight w:val="356"/>
          <w:jc w:val="center"/>
        </w:trPr>
        <w:tc>
          <w:tcPr>
            <w:tcW w:w="2257" w:type="dxa"/>
            <w:shd w:val="clear" w:color="auto" w:fill="E61853"/>
            <w:vAlign w:val="center"/>
          </w:tcPr>
          <w:p w14:paraId="619BA4CC" w14:textId="74F5FE8D" w:rsidR="00A2172E" w:rsidRPr="00F01CC4" w:rsidRDefault="00A2172E" w:rsidP="00CC0856">
            <w:pPr>
              <w:jc w:val="center"/>
              <w:rPr>
                <w:rFonts w:ascii="Roboto" w:hAnsi="Roboto" w:cstheme="min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inorHAnsi"/>
                <w:b/>
                <w:color w:val="FFFFFF" w:themeColor="background1"/>
                <w:lang w:val="fr-FR"/>
              </w:rPr>
              <w:t>Profil</w:t>
            </w:r>
          </w:p>
        </w:tc>
        <w:tc>
          <w:tcPr>
            <w:tcW w:w="2257" w:type="dxa"/>
            <w:shd w:val="clear" w:color="auto" w:fill="E61853"/>
            <w:vAlign w:val="center"/>
          </w:tcPr>
          <w:p w14:paraId="2B0E0F03" w14:textId="1444A981" w:rsidR="00A2172E" w:rsidRPr="00F01CC4" w:rsidRDefault="00A2172E" w:rsidP="00CC0856">
            <w:pPr>
              <w:jc w:val="center"/>
              <w:rPr>
                <w:rFonts w:ascii="Roboto" w:hAnsi="Roboto" w:cstheme="min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inorHAnsi"/>
                <w:b/>
                <w:color w:val="FFFFFF" w:themeColor="background1"/>
                <w:lang w:val="fr-FR"/>
              </w:rPr>
              <w:t>Niveau 1</w:t>
            </w:r>
            <w:r w:rsidR="003E6847" w:rsidRPr="00F01CC4">
              <w:rPr>
                <w:rFonts w:ascii="Roboto" w:hAnsi="Roboto" w:cstheme="minorHAnsi"/>
                <w:b/>
                <w:color w:val="FFFFFF" w:themeColor="background1"/>
                <w:lang w:val="fr-FR"/>
              </w:rPr>
              <w:t xml:space="preserve"> </w:t>
            </w:r>
          </w:p>
        </w:tc>
        <w:tc>
          <w:tcPr>
            <w:tcW w:w="2258" w:type="dxa"/>
            <w:shd w:val="clear" w:color="auto" w:fill="E61853"/>
            <w:vAlign w:val="center"/>
          </w:tcPr>
          <w:p w14:paraId="5562A4F4" w14:textId="366F4B23" w:rsidR="00A2172E" w:rsidRPr="00F01CC4" w:rsidRDefault="00A2172E" w:rsidP="00CC0856">
            <w:pPr>
              <w:jc w:val="center"/>
              <w:rPr>
                <w:rFonts w:ascii="Roboto" w:hAnsi="Roboto" w:cstheme="min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inorHAnsi"/>
                <w:b/>
                <w:color w:val="FFFFFF" w:themeColor="background1"/>
                <w:lang w:val="fr-FR"/>
              </w:rPr>
              <w:t>Niveau 2</w:t>
            </w:r>
          </w:p>
        </w:tc>
        <w:tc>
          <w:tcPr>
            <w:tcW w:w="2258" w:type="dxa"/>
            <w:shd w:val="clear" w:color="auto" w:fill="E61853"/>
            <w:vAlign w:val="center"/>
          </w:tcPr>
          <w:p w14:paraId="445F0DB1" w14:textId="2C3E6AF8" w:rsidR="00A2172E" w:rsidRPr="00F01CC4" w:rsidRDefault="00A2172E" w:rsidP="00CC0856">
            <w:pPr>
              <w:jc w:val="center"/>
              <w:rPr>
                <w:rFonts w:ascii="Roboto" w:hAnsi="Roboto" w:cstheme="min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inorHAnsi"/>
                <w:b/>
                <w:color w:val="FFFFFF" w:themeColor="background1"/>
                <w:lang w:val="fr-FR"/>
              </w:rPr>
              <w:t>Niveau 3</w:t>
            </w:r>
          </w:p>
        </w:tc>
      </w:tr>
      <w:tr w:rsidR="00A2172E" w:rsidRPr="00CC0856" w14:paraId="5B39319D" w14:textId="77777777" w:rsidTr="00F13DF8">
        <w:trPr>
          <w:trHeight w:val="335"/>
          <w:jc w:val="center"/>
        </w:trPr>
        <w:tc>
          <w:tcPr>
            <w:tcW w:w="2257" w:type="dxa"/>
          </w:tcPr>
          <w:p w14:paraId="5CE62240" w14:textId="359EDF17" w:rsidR="00A2172E" w:rsidRPr="00F01CC4" w:rsidRDefault="00A2172E" w:rsidP="00CC0856">
            <w:pPr>
              <w:jc w:val="both"/>
              <w:rPr>
                <w:rFonts w:ascii="Roboto" w:hAnsi="Roboto" w:cstheme="minorHAnsi"/>
                <w:b/>
                <w:lang w:val="fr-FR"/>
              </w:rPr>
            </w:pPr>
            <w:proofErr w:type="spellStart"/>
            <w:r w:rsidRPr="00F01CC4">
              <w:rPr>
                <w:rFonts w:ascii="Roboto" w:hAnsi="Roboto" w:cstheme="minorHAnsi"/>
                <w:b/>
                <w:lang w:val="fr-FR"/>
              </w:rPr>
              <w:t>Chef.fe</w:t>
            </w:r>
            <w:proofErr w:type="spellEnd"/>
            <w:r w:rsidRPr="00F01CC4">
              <w:rPr>
                <w:rFonts w:ascii="Roboto" w:hAnsi="Roboto" w:cstheme="minorHAnsi"/>
                <w:b/>
                <w:lang w:val="fr-FR"/>
              </w:rPr>
              <w:t xml:space="preserve"> de cuisine</w:t>
            </w:r>
          </w:p>
        </w:tc>
        <w:tc>
          <w:tcPr>
            <w:tcW w:w="2257" w:type="dxa"/>
          </w:tcPr>
          <w:p w14:paraId="03BCE52B" w14:textId="1094506A" w:rsidR="00A2172E" w:rsidRPr="00CC0856" w:rsidRDefault="00A2172E" w:rsidP="00CC0856">
            <w:pPr>
              <w:jc w:val="both"/>
              <w:rPr>
                <w:rFonts w:ascii="Roboto" w:hAnsi="Roboto" w:cstheme="minorHAnsi"/>
                <w:lang w:val="fr-FR"/>
              </w:rPr>
            </w:pPr>
            <w:r w:rsidRPr="00CC0856">
              <w:rPr>
                <w:rFonts w:ascii="Roboto" w:hAnsi="Roboto" w:cstheme="minorHAnsi"/>
                <w:lang w:val="fr-FR"/>
              </w:rPr>
              <w:t>≥ 6h/an</w:t>
            </w:r>
          </w:p>
        </w:tc>
        <w:tc>
          <w:tcPr>
            <w:tcW w:w="2258" w:type="dxa"/>
          </w:tcPr>
          <w:p w14:paraId="00B05607" w14:textId="49E33A1B" w:rsidR="00A2172E" w:rsidRPr="00CC0856" w:rsidRDefault="00A2172E" w:rsidP="00CC0856">
            <w:pPr>
              <w:jc w:val="both"/>
              <w:rPr>
                <w:rFonts w:ascii="Roboto" w:hAnsi="Roboto" w:cstheme="minorHAnsi"/>
                <w:lang w:val="fr-FR"/>
              </w:rPr>
            </w:pPr>
            <w:r w:rsidRPr="00CC0856">
              <w:rPr>
                <w:rFonts w:ascii="Roboto" w:hAnsi="Roboto" w:cstheme="minorHAnsi"/>
                <w:lang w:val="fr-FR"/>
              </w:rPr>
              <w:t>≥ 6h/an</w:t>
            </w:r>
          </w:p>
        </w:tc>
        <w:tc>
          <w:tcPr>
            <w:tcW w:w="2258" w:type="dxa"/>
          </w:tcPr>
          <w:p w14:paraId="07E0EEE3" w14:textId="7A4D86D7" w:rsidR="00A2172E" w:rsidRPr="00CC0856" w:rsidRDefault="00A2172E" w:rsidP="00CC0856">
            <w:pPr>
              <w:jc w:val="both"/>
              <w:rPr>
                <w:rFonts w:ascii="Roboto" w:hAnsi="Roboto" w:cstheme="minorHAnsi"/>
                <w:lang w:val="fr-FR"/>
              </w:rPr>
            </w:pPr>
            <w:r w:rsidRPr="00CC0856">
              <w:rPr>
                <w:rFonts w:ascii="Roboto" w:hAnsi="Roboto" w:cstheme="minorHAnsi"/>
                <w:lang w:val="fr-FR"/>
              </w:rPr>
              <w:t>≥ 12h/an</w:t>
            </w:r>
          </w:p>
        </w:tc>
      </w:tr>
      <w:tr w:rsidR="00A2172E" w:rsidRPr="00CC0856" w14:paraId="508092C6" w14:textId="77777777" w:rsidTr="00F13DF8">
        <w:trPr>
          <w:trHeight w:val="335"/>
          <w:jc w:val="center"/>
        </w:trPr>
        <w:tc>
          <w:tcPr>
            <w:tcW w:w="2257" w:type="dxa"/>
          </w:tcPr>
          <w:p w14:paraId="3C312D63" w14:textId="3AF85497" w:rsidR="00A2172E" w:rsidRPr="00F01CC4" w:rsidRDefault="00A2172E" w:rsidP="00CC0856">
            <w:pPr>
              <w:jc w:val="both"/>
              <w:rPr>
                <w:rFonts w:ascii="Roboto" w:hAnsi="Roboto" w:cstheme="minorHAnsi"/>
                <w:b/>
                <w:lang w:val="fr-FR"/>
              </w:rPr>
            </w:pPr>
            <w:r w:rsidRPr="00F01CC4">
              <w:rPr>
                <w:rFonts w:ascii="Roboto" w:hAnsi="Roboto" w:cstheme="minorHAnsi"/>
                <w:b/>
                <w:lang w:val="fr-FR"/>
              </w:rPr>
              <w:t>Autre</w:t>
            </w:r>
          </w:p>
        </w:tc>
        <w:tc>
          <w:tcPr>
            <w:tcW w:w="2257" w:type="dxa"/>
          </w:tcPr>
          <w:p w14:paraId="45A70CED" w14:textId="49290E9B" w:rsidR="00A2172E" w:rsidRPr="00CC0856" w:rsidRDefault="00A2172E" w:rsidP="00CC0856">
            <w:pPr>
              <w:jc w:val="both"/>
              <w:rPr>
                <w:rFonts w:ascii="Roboto" w:hAnsi="Roboto" w:cstheme="minorHAnsi"/>
                <w:lang w:val="fr-FR"/>
              </w:rPr>
            </w:pPr>
            <w:r w:rsidRPr="00CC0856">
              <w:rPr>
                <w:rFonts w:ascii="Roboto" w:hAnsi="Roboto" w:cstheme="minorHAnsi"/>
                <w:lang w:val="fr-FR"/>
              </w:rPr>
              <w:t>≥ 3h/an</w:t>
            </w:r>
          </w:p>
        </w:tc>
        <w:tc>
          <w:tcPr>
            <w:tcW w:w="2258" w:type="dxa"/>
          </w:tcPr>
          <w:p w14:paraId="34A7B165" w14:textId="6BEF594A" w:rsidR="00A2172E" w:rsidRPr="00CC0856" w:rsidRDefault="00A2172E" w:rsidP="00CC0856">
            <w:pPr>
              <w:jc w:val="both"/>
              <w:rPr>
                <w:rFonts w:ascii="Roboto" w:hAnsi="Roboto" w:cstheme="minorHAnsi"/>
                <w:lang w:val="fr-FR"/>
              </w:rPr>
            </w:pPr>
            <w:r w:rsidRPr="00CC0856">
              <w:rPr>
                <w:rFonts w:ascii="Roboto" w:hAnsi="Roboto" w:cstheme="minorHAnsi"/>
                <w:lang w:val="fr-FR"/>
              </w:rPr>
              <w:t>≥ 3h/an</w:t>
            </w:r>
          </w:p>
        </w:tc>
        <w:tc>
          <w:tcPr>
            <w:tcW w:w="2258" w:type="dxa"/>
          </w:tcPr>
          <w:p w14:paraId="204D4C9B" w14:textId="2EF0F1F9" w:rsidR="00A2172E" w:rsidRPr="00CC0856" w:rsidRDefault="00A2172E" w:rsidP="00CC0856">
            <w:pPr>
              <w:jc w:val="both"/>
              <w:rPr>
                <w:rFonts w:ascii="Roboto" w:hAnsi="Roboto" w:cstheme="minorHAnsi"/>
                <w:lang w:val="fr-FR"/>
              </w:rPr>
            </w:pPr>
            <w:r w:rsidRPr="00CC0856">
              <w:rPr>
                <w:rFonts w:ascii="Roboto" w:hAnsi="Roboto" w:cstheme="minorHAnsi"/>
                <w:lang w:val="fr-FR"/>
              </w:rPr>
              <w:t xml:space="preserve">≥ 6h/an </w:t>
            </w:r>
          </w:p>
        </w:tc>
      </w:tr>
    </w:tbl>
    <w:p w14:paraId="75D7CE1A" w14:textId="725973FC" w:rsidR="00032F72" w:rsidRDefault="00032F72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6CC377B7" w14:textId="77777777" w:rsidR="00F01CC4" w:rsidRDefault="00F01CC4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78C7B5DD" w14:textId="1006DD03" w:rsidR="00F01CC4" w:rsidRPr="00F01CC4" w:rsidRDefault="00F01CC4" w:rsidP="00F01CC4">
      <w:pPr>
        <w:pStyle w:val="Paragraphedeliste"/>
        <w:numPr>
          <w:ilvl w:val="0"/>
          <w:numId w:val="3"/>
        </w:numPr>
        <w:shd w:val="clear" w:color="auto" w:fill="C0E7E0"/>
        <w:spacing w:after="0" w:line="240" w:lineRule="auto"/>
        <w:jc w:val="both"/>
        <w:rPr>
          <w:rFonts w:ascii="Roboto" w:hAnsi="Roboto" w:cstheme="minorHAnsi"/>
          <w:b/>
          <w:lang w:val="fr-FR"/>
        </w:rPr>
      </w:pPr>
      <w:r w:rsidRPr="00F01CC4">
        <w:rPr>
          <w:rFonts w:ascii="Roboto" w:hAnsi="Roboto" w:cstheme="minorHAnsi"/>
          <w:b/>
          <w:lang w:val="fr-FR"/>
        </w:rPr>
        <w:t>OUTIL A COMPLETER POUR VOTRE DOSSIER DE CANDIDATURE</w:t>
      </w:r>
    </w:p>
    <w:p w14:paraId="21F984A6" w14:textId="77777777" w:rsidR="00F01CC4" w:rsidRPr="00CC0856" w:rsidRDefault="00F01CC4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5BFDA0DD" w14:textId="21D49A59" w:rsidR="00575CC7" w:rsidRDefault="00575CC7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  <w:r w:rsidRPr="00CC0856">
        <w:rPr>
          <w:rFonts w:ascii="Roboto" w:hAnsi="Roboto" w:cstheme="minorHAnsi"/>
          <w:lang w:val="fr-FR"/>
        </w:rPr>
        <w:t>Veuillez remplir le</w:t>
      </w:r>
      <w:r w:rsidR="002A59ED" w:rsidRPr="00CC0856">
        <w:rPr>
          <w:rFonts w:ascii="Roboto" w:hAnsi="Roboto" w:cstheme="minorHAnsi"/>
          <w:lang w:val="fr-FR"/>
        </w:rPr>
        <w:t>s</w:t>
      </w:r>
      <w:r w:rsidRPr="00CC0856">
        <w:rPr>
          <w:rFonts w:ascii="Roboto" w:hAnsi="Roboto" w:cstheme="minorHAnsi"/>
          <w:lang w:val="fr-FR"/>
        </w:rPr>
        <w:t xml:space="preserve"> tableau</w:t>
      </w:r>
      <w:r w:rsidR="002A59ED" w:rsidRPr="00CC0856">
        <w:rPr>
          <w:rFonts w:ascii="Roboto" w:hAnsi="Roboto" w:cstheme="minorHAnsi"/>
          <w:lang w:val="fr-FR"/>
        </w:rPr>
        <w:t>x</w:t>
      </w:r>
      <w:r w:rsidRPr="00CC0856">
        <w:rPr>
          <w:rFonts w:ascii="Roboto" w:hAnsi="Roboto" w:cstheme="minorHAnsi"/>
          <w:lang w:val="fr-FR"/>
        </w:rPr>
        <w:t xml:space="preserve"> ci-dessous et joindre les </w:t>
      </w:r>
      <w:r w:rsidR="00F65976" w:rsidRPr="00CC0856">
        <w:rPr>
          <w:rFonts w:ascii="Roboto" w:hAnsi="Roboto" w:cstheme="minorHAnsi"/>
          <w:lang w:val="fr-FR"/>
        </w:rPr>
        <w:t>preuves en annexes.</w:t>
      </w:r>
    </w:p>
    <w:p w14:paraId="74320D57" w14:textId="77777777" w:rsidR="00F01CC4" w:rsidRPr="00CC0856" w:rsidRDefault="00F01CC4" w:rsidP="00CC0856">
      <w:pPr>
        <w:spacing w:after="0" w:line="240" w:lineRule="auto"/>
        <w:jc w:val="both"/>
        <w:rPr>
          <w:rFonts w:ascii="Roboto" w:hAnsi="Roboto" w:cstheme="minorHAnsi"/>
          <w:lang w:val="fr-FR"/>
        </w:rPr>
      </w:pPr>
    </w:p>
    <w:p w14:paraId="00A8E597" w14:textId="03BF74CC" w:rsidR="00F65976" w:rsidRPr="00CC0856" w:rsidRDefault="003E6847" w:rsidP="00CC0856">
      <w:pPr>
        <w:spacing w:after="0" w:line="240" w:lineRule="auto"/>
        <w:jc w:val="both"/>
        <w:rPr>
          <w:rFonts w:ascii="Roboto" w:hAnsi="Roboto" w:cstheme="minorHAnsi"/>
          <w:i/>
          <w:iCs/>
          <w:lang w:val="fr-FR"/>
        </w:rPr>
      </w:pPr>
      <w:r w:rsidRPr="00CC0856">
        <w:rPr>
          <w:rFonts w:ascii="Roboto" w:hAnsi="Roboto" w:cstheme="minorHAnsi"/>
          <w:i/>
          <w:iCs/>
          <w:lang w:val="fr-FR"/>
        </w:rPr>
        <w:t>L</w:t>
      </w:r>
      <w:r w:rsidR="00F65976" w:rsidRPr="00CC0856">
        <w:rPr>
          <w:rFonts w:ascii="Roboto" w:hAnsi="Roboto" w:cstheme="minorHAnsi"/>
          <w:i/>
          <w:iCs/>
          <w:lang w:val="fr-FR"/>
        </w:rPr>
        <w:t>es preuves</w:t>
      </w:r>
      <w:r w:rsidR="00F24269" w:rsidRPr="00CC0856">
        <w:rPr>
          <w:rFonts w:ascii="Roboto" w:hAnsi="Roboto" w:cstheme="minorHAnsi"/>
          <w:i/>
          <w:iCs/>
          <w:lang w:val="fr-FR"/>
        </w:rPr>
        <w:t xml:space="preserve"> </w:t>
      </w:r>
      <w:r w:rsidRPr="00CC0856">
        <w:rPr>
          <w:rFonts w:ascii="Roboto" w:hAnsi="Roboto" w:cstheme="minorHAnsi"/>
          <w:i/>
          <w:iCs/>
          <w:lang w:val="fr-FR"/>
        </w:rPr>
        <w:t xml:space="preserve">qui peuvent être </w:t>
      </w:r>
      <w:r w:rsidR="00F24269" w:rsidRPr="00CC0856">
        <w:rPr>
          <w:rFonts w:ascii="Roboto" w:hAnsi="Roboto" w:cstheme="minorHAnsi"/>
          <w:i/>
          <w:iCs/>
          <w:lang w:val="fr-FR"/>
        </w:rPr>
        <w:t>répertori</w:t>
      </w:r>
      <w:r w:rsidRPr="00CC0856">
        <w:rPr>
          <w:rFonts w:ascii="Roboto" w:hAnsi="Roboto" w:cstheme="minorHAnsi"/>
          <w:i/>
          <w:iCs/>
          <w:lang w:val="fr-FR"/>
        </w:rPr>
        <w:t>ées</w:t>
      </w:r>
      <w:r w:rsidR="00F24269" w:rsidRPr="00CC0856">
        <w:rPr>
          <w:rFonts w:ascii="Roboto" w:hAnsi="Roboto" w:cstheme="minorHAnsi"/>
          <w:i/>
          <w:iCs/>
          <w:lang w:val="fr-FR"/>
        </w:rPr>
        <w:t xml:space="preserve"> en annexe</w:t>
      </w:r>
      <w:r w:rsidRPr="00CC0856">
        <w:rPr>
          <w:rFonts w:ascii="Roboto" w:hAnsi="Roboto" w:cstheme="minorHAnsi"/>
          <w:i/>
          <w:iCs/>
          <w:lang w:val="fr-FR"/>
        </w:rPr>
        <w:t xml:space="preserve"> sont les suivantes </w:t>
      </w:r>
      <w:r w:rsidR="00F65976" w:rsidRPr="00CC0856">
        <w:rPr>
          <w:rFonts w:ascii="Roboto" w:hAnsi="Roboto" w:cstheme="minorHAnsi"/>
          <w:i/>
          <w:iCs/>
          <w:lang w:val="fr-FR"/>
        </w:rPr>
        <w:t>:</w:t>
      </w:r>
    </w:p>
    <w:p w14:paraId="7B0EBED0" w14:textId="40B56B62" w:rsidR="00F65976" w:rsidRPr="00CC0856" w:rsidRDefault="00F65976" w:rsidP="00CC0856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Roboto" w:hAnsi="Roboto" w:cstheme="minorHAnsi"/>
          <w:i/>
          <w:iCs/>
          <w:lang w:val="fr-FR"/>
        </w:rPr>
      </w:pPr>
      <w:r w:rsidRPr="00CC0856">
        <w:rPr>
          <w:rFonts w:ascii="Roboto" w:hAnsi="Roboto" w:cstheme="minorHAnsi"/>
          <w:i/>
          <w:iCs/>
          <w:lang w:val="fr-FR"/>
        </w:rPr>
        <w:t xml:space="preserve">Une copie des certificats obtenus </w:t>
      </w:r>
    </w:p>
    <w:p w14:paraId="0AE56BBE" w14:textId="39E032EA" w:rsidR="00F65976" w:rsidRPr="00CC0856" w:rsidRDefault="00F65976" w:rsidP="00CC0856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Roboto" w:hAnsi="Roboto" w:cstheme="minorHAnsi"/>
          <w:i/>
          <w:iCs/>
          <w:lang w:val="fr-FR"/>
        </w:rPr>
      </w:pPr>
      <w:r w:rsidRPr="00CC0856">
        <w:rPr>
          <w:rFonts w:ascii="Roboto" w:hAnsi="Roboto" w:cstheme="minorHAnsi"/>
          <w:i/>
          <w:iCs/>
          <w:lang w:val="fr-FR"/>
        </w:rPr>
        <w:t xml:space="preserve">Des factures de </w:t>
      </w:r>
      <w:proofErr w:type="spellStart"/>
      <w:proofErr w:type="gramStart"/>
      <w:r w:rsidRPr="00CC0856">
        <w:rPr>
          <w:rFonts w:ascii="Roboto" w:hAnsi="Roboto" w:cstheme="minorHAnsi"/>
          <w:i/>
          <w:iCs/>
          <w:lang w:val="fr-FR"/>
        </w:rPr>
        <w:t>formateurs.rices</w:t>
      </w:r>
      <w:proofErr w:type="spellEnd"/>
      <w:proofErr w:type="gramEnd"/>
      <w:r w:rsidRPr="00CC0856">
        <w:rPr>
          <w:rFonts w:ascii="Roboto" w:hAnsi="Roboto" w:cstheme="minorHAnsi"/>
          <w:i/>
          <w:iCs/>
          <w:lang w:val="fr-FR"/>
        </w:rPr>
        <w:t xml:space="preserve"> </w:t>
      </w:r>
    </w:p>
    <w:p w14:paraId="4168932A" w14:textId="52867816" w:rsidR="00F24269" w:rsidRPr="00CC0856" w:rsidRDefault="00F24269" w:rsidP="00CC0856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Roboto" w:hAnsi="Roboto" w:cstheme="minorHAnsi"/>
          <w:i/>
          <w:iCs/>
          <w:lang w:val="fr-FR"/>
        </w:rPr>
      </w:pPr>
      <w:r w:rsidRPr="00CC0856">
        <w:rPr>
          <w:rFonts w:ascii="Roboto" w:hAnsi="Roboto" w:cstheme="minorHAnsi"/>
          <w:i/>
          <w:iCs/>
          <w:lang w:val="fr-FR"/>
        </w:rPr>
        <w:t xml:space="preserve">Si les formations sont réalisées en interne : tout autre moyen de preuve </w:t>
      </w:r>
    </w:p>
    <w:p w14:paraId="2FD9CD08" w14:textId="3F36A79C" w:rsidR="00691DFE" w:rsidRDefault="00691DFE" w:rsidP="00CC0856">
      <w:pPr>
        <w:spacing w:after="0" w:line="240" w:lineRule="auto"/>
        <w:rPr>
          <w:rFonts w:ascii="Roboto" w:hAnsi="Roboto" w:cstheme="minorHAnsi"/>
          <w:lang w:val="fr-FR"/>
        </w:rPr>
      </w:pPr>
    </w:p>
    <w:p w14:paraId="2EC8DFD1" w14:textId="6B3F2E17" w:rsidR="00F01CC4" w:rsidRDefault="00F01CC4" w:rsidP="00CC0856">
      <w:pPr>
        <w:spacing w:after="0" w:line="240" w:lineRule="auto"/>
        <w:rPr>
          <w:rFonts w:ascii="Roboto" w:hAnsi="Roboto" w:cstheme="minorHAnsi"/>
          <w:lang w:val="fr-FR"/>
        </w:rPr>
      </w:pPr>
    </w:p>
    <w:p w14:paraId="71D80809" w14:textId="07B93FD4" w:rsidR="00F01CC4" w:rsidRDefault="00F01CC4" w:rsidP="00CC0856">
      <w:pPr>
        <w:spacing w:after="0" w:line="240" w:lineRule="auto"/>
        <w:rPr>
          <w:rFonts w:ascii="Roboto" w:hAnsi="Roboto" w:cstheme="minorHAnsi"/>
          <w:lang w:val="fr-FR"/>
        </w:rPr>
      </w:pPr>
    </w:p>
    <w:p w14:paraId="68D2538C" w14:textId="67DC1027" w:rsidR="00F01CC4" w:rsidRDefault="00F01CC4" w:rsidP="00CC0856">
      <w:pPr>
        <w:spacing w:after="0" w:line="240" w:lineRule="auto"/>
        <w:rPr>
          <w:rFonts w:ascii="Roboto" w:hAnsi="Roboto" w:cstheme="minorHAnsi"/>
          <w:lang w:val="fr-FR"/>
        </w:rPr>
      </w:pPr>
    </w:p>
    <w:p w14:paraId="00649066" w14:textId="2D043F92" w:rsidR="00F01CC4" w:rsidRDefault="00F01CC4" w:rsidP="00CC0856">
      <w:pPr>
        <w:spacing w:after="0" w:line="240" w:lineRule="auto"/>
        <w:rPr>
          <w:rFonts w:ascii="Roboto" w:hAnsi="Roboto" w:cstheme="minorHAnsi"/>
          <w:lang w:val="fr-FR"/>
        </w:rPr>
      </w:pPr>
    </w:p>
    <w:p w14:paraId="17078575" w14:textId="16978AF6" w:rsidR="00F01CC4" w:rsidRDefault="00F01CC4" w:rsidP="00CC0856">
      <w:pPr>
        <w:spacing w:after="0" w:line="240" w:lineRule="auto"/>
        <w:rPr>
          <w:rFonts w:ascii="Roboto" w:hAnsi="Roboto" w:cstheme="minorHAnsi"/>
          <w:lang w:val="fr-FR"/>
        </w:rPr>
      </w:pPr>
    </w:p>
    <w:p w14:paraId="0466CEB9" w14:textId="77777777" w:rsidR="00F01CC4" w:rsidRDefault="00F01CC4" w:rsidP="00CC0856">
      <w:pPr>
        <w:spacing w:after="0" w:line="240" w:lineRule="auto"/>
        <w:rPr>
          <w:rFonts w:ascii="Roboto" w:hAnsi="Roboto" w:cstheme="minorHAnsi"/>
          <w:lang w:val="fr-FR"/>
        </w:rPr>
      </w:pPr>
    </w:p>
    <w:p w14:paraId="28E37A00" w14:textId="0BF3007F" w:rsidR="00F01CC4" w:rsidRDefault="00F01CC4" w:rsidP="00CC0856">
      <w:pPr>
        <w:spacing w:after="0" w:line="240" w:lineRule="auto"/>
        <w:rPr>
          <w:rFonts w:ascii="Roboto" w:hAnsi="Roboto" w:cstheme="minorHAnsi"/>
          <w:b/>
          <w:lang w:val="fr-FR"/>
        </w:rPr>
      </w:pPr>
      <w:r w:rsidRPr="00CC0856">
        <w:rPr>
          <w:rFonts w:ascii="Roboto" w:hAnsi="Roboto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80590EC" wp14:editId="4676DD0B">
            <wp:simplePos x="0" y="0"/>
            <wp:positionH relativeFrom="column">
              <wp:posOffset>-930275</wp:posOffset>
            </wp:positionH>
            <wp:positionV relativeFrom="paragraph">
              <wp:posOffset>-899795</wp:posOffset>
            </wp:positionV>
            <wp:extent cx="7593965" cy="74676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16"/>
                    <a:stretch/>
                  </pic:blipFill>
                  <pic:spPr bwMode="auto">
                    <a:xfrm>
                      <a:off x="0" y="0"/>
                      <a:ext cx="759396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1DDAA" w14:textId="762C715E" w:rsidR="00691DFE" w:rsidRDefault="002A59ED" w:rsidP="00CC0856">
      <w:pPr>
        <w:spacing w:after="0" w:line="240" w:lineRule="auto"/>
        <w:rPr>
          <w:rFonts w:ascii="Roboto" w:hAnsi="Roboto" w:cstheme="minorHAnsi"/>
          <w:b/>
          <w:lang w:val="fr-FR"/>
        </w:rPr>
      </w:pPr>
      <w:r w:rsidRPr="00F01CC4">
        <w:rPr>
          <w:rFonts w:ascii="Roboto" w:hAnsi="Roboto" w:cstheme="minorHAnsi"/>
          <w:b/>
          <w:lang w:val="fr-FR"/>
        </w:rPr>
        <w:t>Nom de l’établissement </w:t>
      </w:r>
    </w:p>
    <w:p w14:paraId="22062BF8" w14:textId="61D196A5" w:rsidR="00F01CC4" w:rsidRDefault="00F01CC4" w:rsidP="00CC0856">
      <w:pPr>
        <w:spacing w:after="0" w:line="240" w:lineRule="auto"/>
        <w:rPr>
          <w:rFonts w:ascii="Roboto" w:hAnsi="Roboto" w:cstheme="minorHAnsi"/>
          <w:lang w:val="fr-FR"/>
        </w:rPr>
      </w:pPr>
    </w:p>
    <w:p w14:paraId="408D11B5" w14:textId="3E39A79B" w:rsidR="00F01CC4" w:rsidRPr="00F01CC4" w:rsidRDefault="00F01CC4" w:rsidP="00F01CC4">
      <w:pPr>
        <w:pBdr>
          <w:top w:val="single" w:sz="12" w:space="1" w:color="33B09A"/>
          <w:left w:val="single" w:sz="12" w:space="4" w:color="33B09A"/>
          <w:bottom w:val="single" w:sz="12" w:space="1" w:color="33B09A"/>
          <w:right w:val="single" w:sz="12" w:space="4" w:color="33B09A"/>
        </w:pBdr>
        <w:spacing w:after="0" w:line="240" w:lineRule="auto"/>
        <w:rPr>
          <w:rFonts w:ascii="Roboto" w:hAnsi="Roboto" w:cstheme="minorHAnsi"/>
          <w:i/>
          <w:color w:val="BFBFBF" w:themeColor="background1" w:themeShade="BF"/>
          <w:lang w:val="fr-FR"/>
        </w:rPr>
      </w:pPr>
      <w:r>
        <w:rPr>
          <w:rFonts w:ascii="Roboto" w:hAnsi="Roboto" w:cstheme="minorHAnsi"/>
          <w:i/>
          <w:color w:val="BFBFBF" w:themeColor="background1" w:themeShade="BF"/>
          <w:lang w:val="fr-FR"/>
        </w:rPr>
        <w:t>Le</w:t>
      </w:r>
      <w:bookmarkStart w:id="0" w:name="_GoBack"/>
      <w:bookmarkEnd w:id="0"/>
      <w:r w:rsidRPr="00F01CC4">
        <w:rPr>
          <w:rFonts w:ascii="Roboto" w:hAnsi="Roboto" w:cstheme="minorHAnsi"/>
          <w:i/>
          <w:color w:val="BFBFBF" w:themeColor="background1" w:themeShade="BF"/>
          <w:lang w:val="fr-FR"/>
        </w:rPr>
        <w:t xml:space="preserve"> nom</w:t>
      </w:r>
    </w:p>
    <w:p w14:paraId="3F19D226" w14:textId="77777777" w:rsidR="002A59ED" w:rsidRPr="00CC0856" w:rsidRDefault="002A59ED" w:rsidP="00CC0856">
      <w:pPr>
        <w:spacing w:after="0" w:line="240" w:lineRule="auto"/>
        <w:rPr>
          <w:rFonts w:ascii="Roboto" w:hAnsi="Roboto" w:cstheme="minorHAnsi"/>
          <w:lang w:val="fr-FR"/>
        </w:rPr>
      </w:pPr>
    </w:p>
    <w:tbl>
      <w:tblPr>
        <w:tblStyle w:val="Grilledutableau"/>
        <w:tblW w:w="1048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993"/>
        <w:gridCol w:w="2409"/>
        <w:gridCol w:w="993"/>
        <w:gridCol w:w="993"/>
      </w:tblGrid>
      <w:tr w:rsidR="00017D51" w:rsidRPr="00CC0856" w14:paraId="4C8FB711" w14:textId="77777777" w:rsidTr="00F01CC4">
        <w:trPr>
          <w:trHeight w:val="977"/>
          <w:jc w:val="center"/>
        </w:trPr>
        <w:tc>
          <w:tcPr>
            <w:tcW w:w="1696" w:type="dxa"/>
            <w:shd w:val="clear" w:color="auto" w:fill="33B09A"/>
            <w:vAlign w:val="center"/>
          </w:tcPr>
          <w:p w14:paraId="527D24CC" w14:textId="0405CD4F" w:rsidR="00017D51" w:rsidRPr="00F01CC4" w:rsidRDefault="00017D51" w:rsidP="00F01CC4">
            <w:pPr>
              <w:jc w:val="center"/>
              <w:rPr>
                <w:rFonts w:ascii="Roboto" w:hAnsi="Roboto" w:cstheme="maj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Nom</w:t>
            </w:r>
            <w:r w:rsidR="00F01CC4"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/</w:t>
            </w:r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 xml:space="preserve">prénom du.de la </w:t>
            </w:r>
            <w:proofErr w:type="spellStart"/>
            <w:proofErr w:type="gramStart"/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participant.e</w:t>
            </w:r>
            <w:proofErr w:type="spellEnd"/>
            <w:proofErr w:type="gramEnd"/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 xml:space="preserve"> + fonction</w:t>
            </w:r>
          </w:p>
        </w:tc>
        <w:tc>
          <w:tcPr>
            <w:tcW w:w="3402" w:type="dxa"/>
            <w:shd w:val="clear" w:color="auto" w:fill="33B09A"/>
            <w:vAlign w:val="center"/>
          </w:tcPr>
          <w:p w14:paraId="25F98798" w14:textId="77777777" w:rsidR="00017D51" w:rsidRPr="00F01CC4" w:rsidRDefault="00017D51" w:rsidP="00F01CC4">
            <w:pPr>
              <w:jc w:val="center"/>
              <w:rPr>
                <w:rFonts w:ascii="Roboto" w:hAnsi="Roboto" w:cstheme="majorHAnsi"/>
                <w:b/>
                <w:color w:val="FFFFFF" w:themeColor="background1"/>
                <w:lang w:val="fr-FR"/>
              </w:rPr>
            </w:pPr>
          </w:p>
          <w:p w14:paraId="7F8B9A83" w14:textId="10A27493" w:rsidR="00017D51" w:rsidRPr="00F01CC4" w:rsidRDefault="00017D51" w:rsidP="00F01CC4">
            <w:pPr>
              <w:jc w:val="center"/>
              <w:rPr>
                <w:rFonts w:ascii="Roboto" w:hAnsi="Roboto" w:cstheme="maj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Intitulé de la formation &amp; durée</w:t>
            </w:r>
          </w:p>
        </w:tc>
        <w:tc>
          <w:tcPr>
            <w:tcW w:w="993" w:type="dxa"/>
            <w:shd w:val="clear" w:color="auto" w:fill="33B09A"/>
            <w:vAlign w:val="center"/>
          </w:tcPr>
          <w:p w14:paraId="720552DD" w14:textId="1674D02A" w:rsidR="00017D51" w:rsidRPr="00F01CC4" w:rsidRDefault="00017D51" w:rsidP="00F01CC4">
            <w:pPr>
              <w:jc w:val="center"/>
              <w:rPr>
                <w:rFonts w:ascii="Roboto" w:hAnsi="Roboto" w:cstheme="maj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Date</w:t>
            </w:r>
          </w:p>
        </w:tc>
        <w:tc>
          <w:tcPr>
            <w:tcW w:w="2409" w:type="dxa"/>
            <w:shd w:val="clear" w:color="auto" w:fill="33B09A"/>
            <w:vAlign w:val="center"/>
          </w:tcPr>
          <w:p w14:paraId="29B3881B" w14:textId="6FE3A755" w:rsidR="00017D51" w:rsidRPr="00F01CC4" w:rsidRDefault="00017D51" w:rsidP="00F01CC4">
            <w:pPr>
              <w:jc w:val="center"/>
              <w:rPr>
                <w:rFonts w:ascii="Roboto" w:hAnsi="Roboto" w:cstheme="maj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 xml:space="preserve">Nom </w:t>
            </w:r>
            <w:proofErr w:type="spellStart"/>
            <w:proofErr w:type="gramStart"/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formateur.rice</w:t>
            </w:r>
            <w:proofErr w:type="spellEnd"/>
            <w:proofErr w:type="gramEnd"/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 xml:space="preserve">  (société)</w:t>
            </w:r>
          </w:p>
        </w:tc>
        <w:tc>
          <w:tcPr>
            <w:tcW w:w="993" w:type="dxa"/>
            <w:shd w:val="clear" w:color="auto" w:fill="33B09A"/>
            <w:vAlign w:val="center"/>
          </w:tcPr>
          <w:p w14:paraId="7905022D" w14:textId="77777777" w:rsidR="00F01CC4" w:rsidRDefault="00017D51" w:rsidP="00F01CC4">
            <w:pPr>
              <w:jc w:val="center"/>
              <w:rPr>
                <w:rFonts w:ascii="Roboto" w:hAnsi="Roboto" w:cstheme="maj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N°</w:t>
            </w:r>
          </w:p>
          <w:p w14:paraId="20AADC7E" w14:textId="6DA1F370" w:rsidR="00017D51" w:rsidRPr="00F01CC4" w:rsidRDefault="00017D51" w:rsidP="00F01CC4">
            <w:pPr>
              <w:jc w:val="center"/>
              <w:rPr>
                <w:rFonts w:ascii="Roboto" w:hAnsi="Roboto" w:cstheme="majorHAnsi"/>
                <w:b/>
                <w:color w:val="FFFFFF" w:themeColor="background1"/>
                <w:lang w:val="fr-FR"/>
              </w:rPr>
            </w:pPr>
            <w:proofErr w:type="gramStart"/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annexe</w:t>
            </w:r>
            <w:proofErr w:type="gramEnd"/>
          </w:p>
        </w:tc>
        <w:tc>
          <w:tcPr>
            <w:tcW w:w="993" w:type="dxa"/>
            <w:shd w:val="clear" w:color="auto" w:fill="33B09A"/>
            <w:vAlign w:val="center"/>
          </w:tcPr>
          <w:p w14:paraId="307FCF30" w14:textId="1C5269A0" w:rsidR="00017D51" w:rsidRPr="00F01CC4" w:rsidRDefault="00017D51" w:rsidP="00F01CC4">
            <w:pPr>
              <w:jc w:val="center"/>
              <w:rPr>
                <w:rFonts w:ascii="Roboto" w:hAnsi="Roboto" w:cstheme="majorHAnsi"/>
                <w:b/>
                <w:color w:val="FFFFFF" w:themeColor="background1"/>
                <w:lang w:val="fr-FR"/>
              </w:rPr>
            </w:pPr>
            <w:r w:rsidRPr="00F01CC4">
              <w:rPr>
                <w:rFonts w:ascii="Roboto" w:hAnsi="Roboto" w:cstheme="majorHAnsi"/>
                <w:b/>
                <w:color w:val="FFFFFF" w:themeColor="background1"/>
                <w:lang w:val="fr-FR"/>
              </w:rPr>
              <w:t>Total heures suivies</w:t>
            </w:r>
          </w:p>
        </w:tc>
      </w:tr>
      <w:tr w:rsidR="00017D51" w:rsidRPr="00CC0856" w14:paraId="5EDC0FD0" w14:textId="77777777" w:rsidTr="00F01CC4">
        <w:trPr>
          <w:trHeight w:val="70"/>
          <w:jc w:val="center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406EEDE7" w14:textId="65476383" w:rsidR="00017D51" w:rsidRPr="00F01CC4" w:rsidRDefault="00017D51" w:rsidP="00CC0856">
            <w:pPr>
              <w:jc w:val="both"/>
              <w:rPr>
                <w:rFonts w:ascii="Roboto" w:hAnsi="Roboto" w:cstheme="minorHAnsi"/>
                <w:color w:val="BFBFBF" w:themeColor="background1" w:themeShade="BF"/>
                <w:lang w:val="en-ZA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en-ZA"/>
              </w:rPr>
              <w:t xml:space="preserve">A… chef </w:t>
            </w:r>
          </w:p>
        </w:tc>
        <w:tc>
          <w:tcPr>
            <w:tcW w:w="3402" w:type="dxa"/>
            <w:vAlign w:val="center"/>
          </w:tcPr>
          <w:p w14:paraId="7AA991E1" w14:textId="136F10AA" w:rsidR="00017D51" w:rsidRPr="00F01CC4" w:rsidRDefault="00017D51" w:rsidP="00CC0856">
            <w:pPr>
              <w:jc w:val="both"/>
              <w:rPr>
                <w:rFonts w:ascii="Roboto" w:hAnsi="Roboto" w:cstheme="minorHAnsi"/>
                <w:color w:val="BFBFBF" w:themeColor="background1" w:themeShade="BF"/>
                <w:lang w:val="en-ZA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en-ZA"/>
              </w:rPr>
              <w:t>Street food et snacking durable / 3h</w:t>
            </w:r>
          </w:p>
        </w:tc>
        <w:tc>
          <w:tcPr>
            <w:tcW w:w="993" w:type="dxa"/>
            <w:vAlign w:val="center"/>
          </w:tcPr>
          <w:p w14:paraId="75F78A8D" w14:textId="0BBAC793" w:rsidR="00017D51" w:rsidRPr="00F01CC4" w:rsidRDefault="00017D51" w:rsidP="00CC0856">
            <w:pPr>
              <w:jc w:val="both"/>
              <w:rPr>
                <w:rFonts w:ascii="Roboto" w:hAnsi="Roboto" w:cstheme="minorHAnsi"/>
                <w:color w:val="BFBFBF" w:themeColor="background1" w:themeShade="BF"/>
                <w:lang w:val="en-ZA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en-ZA"/>
              </w:rPr>
              <w:t>17/05/23</w:t>
            </w:r>
          </w:p>
        </w:tc>
        <w:tc>
          <w:tcPr>
            <w:tcW w:w="2409" w:type="dxa"/>
            <w:vAlign w:val="center"/>
          </w:tcPr>
          <w:p w14:paraId="564E5235" w14:textId="157F9D9E" w:rsidR="00017D51" w:rsidRPr="00F01CC4" w:rsidRDefault="00017D51" w:rsidP="00CC0856">
            <w:pPr>
              <w:jc w:val="both"/>
              <w:rPr>
                <w:rFonts w:ascii="Roboto" w:hAnsi="Roboto" w:cstheme="minorHAnsi"/>
                <w:color w:val="BFBFBF" w:themeColor="background1" w:themeShade="BF"/>
                <w:lang w:val="en-ZA"/>
              </w:rPr>
            </w:pPr>
            <w:proofErr w:type="spellStart"/>
            <w:r w:rsidRPr="00F01CC4">
              <w:rPr>
                <w:rFonts w:ascii="Roboto" w:hAnsi="Roboto" w:cstheme="minorHAnsi"/>
                <w:color w:val="BFBFBF" w:themeColor="background1" w:themeShade="BF"/>
                <w:lang w:val="en-ZA"/>
              </w:rPr>
              <w:t>BioWallonie</w:t>
            </w:r>
            <w:proofErr w:type="spellEnd"/>
          </w:p>
        </w:tc>
        <w:tc>
          <w:tcPr>
            <w:tcW w:w="993" w:type="dxa"/>
          </w:tcPr>
          <w:p w14:paraId="18A4335C" w14:textId="146D66F1" w:rsidR="00017D51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en-ZA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en-Z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59CBAC68" w14:textId="55D99E8C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en-ZA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en-ZA"/>
              </w:rPr>
              <w:t>9h</w:t>
            </w:r>
          </w:p>
        </w:tc>
      </w:tr>
      <w:tr w:rsidR="00017D51" w:rsidRPr="00CC0856" w14:paraId="01D7A708" w14:textId="77777777" w:rsidTr="00F01CC4">
        <w:trPr>
          <w:trHeight w:val="34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3B57897C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28423B9B" w14:textId="3348BCD6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Protéines végétales / 3h</w:t>
            </w:r>
          </w:p>
        </w:tc>
        <w:tc>
          <w:tcPr>
            <w:tcW w:w="993" w:type="dxa"/>
            <w:vAlign w:val="center"/>
          </w:tcPr>
          <w:p w14:paraId="59FA888F" w14:textId="430D9D31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25/05/23</w:t>
            </w:r>
          </w:p>
        </w:tc>
        <w:tc>
          <w:tcPr>
            <w:tcW w:w="2409" w:type="dxa"/>
            <w:vAlign w:val="center"/>
          </w:tcPr>
          <w:p w14:paraId="0FF56FD2" w14:textId="52F25D3E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proofErr w:type="spellStart"/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BioWallonie</w:t>
            </w:r>
            <w:proofErr w:type="spellEnd"/>
          </w:p>
        </w:tc>
        <w:tc>
          <w:tcPr>
            <w:tcW w:w="993" w:type="dxa"/>
          </w:tcPr>
          <w:p w14:paraId="01B54123" w14:textId="4412F774" w:rsidR="00017D51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14:paraId="55CF7BD7" w14:textId="6E53035F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050009D4" w14:textId="77777777" w:rsidTr="00F01CC4">
        <w:trPr>
          <w:trHeight w:val="352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492F9D85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42BAD953" w14:textId="102555D3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Marché public / 3h</w:t>
            </w:r>
          </w:p>
        </w:tc>
        <w:tc>
          <w:tcPr>
            <w:tcW w:w="993" w:type="dxa"/>
            <w:vAlign w:val="center"/>
          </w:tcPr>
          <w:p w14:paraId="21EF426D" w14:textId="2F1A97A0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30/06/23</w:t>
            </w:r>
          </w:p>
        </w:tc>
        <w:tc>
          <w:tcPr>
            <w:tcW w:w="2409" w:type="dxa"/>
            <w:vAlign w:val="center"/>
          </w:tcPr>
          <w:p w14:paraId="1530261D" w14:textId="72D923B5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Cellule Manger Demain</w:t>
            </w:r>
          </w:p>
        </w:tc>
        <w:tc>
          <w:tcPr>
            <w:tcW w:w="993" w:type="dxa"/>
          </w:tcPr>
          <w:p w14:paraId="4056AD8C" w14:textId="26ABF70E" w:rsidR="00017D51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7332DBA8" w14:textId="2190854D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5E5A66CF" w14:textId="77777777" w:rsidTr="00F01CC4">
        <w:trPr>
          <w:trHeight w:val="34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6D85BA1E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3E420DC3" w14:textId="7AC5D6E9" w:rsidR="00017D51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….</w:t>
            </w:r>
          </w:p>
        </w:tc>
        <w:tc>
          <w:tcPr>
            <w:tcW w:w="993" w:type="dxa"/>
          </w:tcPr>
          <w:p w14:paraId="4E46D661" w14:textId="572B0BE4" w:rsidR="00017D51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….</w:t>
            </w:r>
          </w:p>
        </w:tc>
        <w:tc>
          <w:tcPr>
            <w:tcW w:w="2409" w:type="dxa"/>
            <w:vAlign w:val="center"/>
          </w:tcPr>
          <w:p w14:paraId="0716CBFB" w14:textId="13BA64A1" w:rsidR="00017D51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…..</w:t>
            </w:r>
          </w:p>
        </w:tc>
        <w:tc>
          <w:tcPr>
            <w:tcW w:w="993" w:type="dxa"/>
          </w:tcPr>
          <w:p w14:paraId="0F5A6D18" w14:textId="4C449A02" w:rsidR="00017D51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  <w:r w:rsidRPr="00F01CC4">
              <w:rPr>
                <w:rFonts w:ascii="Roboto" w:hAnsi="Roboto" w:cstheme="minorHAnsi"/>
                <w:color w:val="BFBFBF" w:themeColor="background1" w:themeShade="BF"/>
                <w:lang w:val="fr-FR"/>
              </w:rPr>
              <w:t>….</w:t>
            </w:r>
          </w:p>
        </w:tc>
        <w:tc>
          <w:tcPr>
            <w:tcW w:w="993" w:type="dxa"/>
            <w:vMerge/>
            <w:vAlign w:val="center"/>
          </w:tcPr>
          <w:p w14:paraId="109C235E" w14:textId="584CA4C8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6BDEB46D" w14:textId="77777777" w:rsidTr="00F01CC4">
        <w:trPr>
          <w:trHeight w:val="309"/>
          <w:jc w:val="center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4D26F73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6AE758B7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70F1C6B1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48434CDB" w14:textId="0E9B254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7D702FF7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8E84872" w14:textId="1B17DC6E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6329FB7A" w14:textId="77777777" w:rsidTr="00F01CC4">
        <w:trPr>
          <w:trHeight w:val="294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59BCB36E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373C6A4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3D3A0C6C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23C65EDE" w14:textId="06607375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47091DD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0C323727" w14:textId="53ED05EC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4DB4C9EE" w14:textId="77777777" w:rsidTr="00F01CC4">
        <w:trPr>
          <w:trHeight w:val="30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5CA17606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3939A3F0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2381512C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73530D45" w14:textId="76FB588F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620B483D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5430FD29" w14:textId="43CB1C59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15E0D730" w14:textId="77777777" w:rsidTr="00F01CC4">
        <w:trPr>
          <w:trHeight w:val="294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BB39165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22DD92AE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1BF09AFC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2950DF86" w14:textId="3313DC21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3F766081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1E9BE801" w14:textId="65DF380E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488987D0" w14:textId="77777777" w:rsidTr="00F01CC4">
        <w:trPr>
          <w:trHeight w:val="294"/>
          <w:jc w:val="center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3ECAB189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0109B98D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6D201576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02E43566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16107A78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7E14DDE" w14:textId="3B611286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2C534AA3" w14:textId="77777777" w:rsidTr="00F01CC4">
        <w:trPr>
          <w:trHeight w:val="294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6DAC1172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7D26276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70D3266B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3BC30804" w14:textId="7876637A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091F1F76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44175AB1" w14:textId="113714A1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617B1BFD" w14:textId="77777777" w:rsidTr="00F01CC4">
        <w:trPr>
          <w:trHeight w:val="30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12631A72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7EFA48F9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166CC9C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62CE762F" w14:textId="6F75D4AC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3BBA15E0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2598E17C" w14:textId="0A06A379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496B2F63" w14:textId="77777777" w:rsidTr="00F01CC4">
        <w:trPr>
          <w:trHeight w:val="30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FAA912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3D8FCDE7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50DAE1FF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781CCD9F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4E8F6140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040952BD" w14:textId="6CE5FFB3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106CD53B" w14:textId="77777777" w:rsidTr="00F01CC4">
        <w:trPr>
          <w:trHeight w:val="309"/>
          <w:jc w:val="center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019EC122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4263DCFD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0C21B320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03E19012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2EC5FEAF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F60B3EA" w14:textId="6D92AB64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3A91B15E" w14:textId="77777777" w:rsidTr="00F01CC4">
        <w:trPr>
          <w:trHeight w:val="30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72817211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6B01DA5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4122A95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69C7C8DF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2C4C127E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3071F16C" w14:textId="7CC85404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78022C2A" w14:textId="77777777" w:rsidTr="00F01CC4">
        <w:trPr>
          <w:trHeight w:val="30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4368BC43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240B2A1D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5B5B50DB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5939D5D9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08DEFBD1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1ACDBC14" w14:textId="7D6E3B1E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17D51" w:rsidRPr="00CC0856" w14:paraId="2E99E553" w14:textId="77777777" w:rsidTr="00F01CC4">
        <w:trPr>
          <w:trHeight w:val="30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5295540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1DB82AD4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3D4FD1CB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3A303D3A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5E682305" w14:textId="77777777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67A9A3CC" w14:textId="6D6F3599" w:rsidR="00017D51" w:rsidRPr="00F01CC4" w:rsidRDefault="00017D51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32F72" w:rsidRPr="00CC0856" w14:paraId="5199173C" w14:textId="77777777" w:rsidTr="00F01CC4">
        <w:trPr>
          <w:trHeight w:val="309"/>
          <w:jc w:val="center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26FA0CE6" w14:textId="77777777" w:rsidR="00032F72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61CD8BF9" w14:textId="77777777" w:rsidR="00032F72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257FC70B" w14:textId="77777777" w:rsidR="00032F72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3203C6F1" w14:textId="77777777" w:rsidR="00032F72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</w:tcPr>
          <w:p w14:paraId="55F3CC23" w14:textId="77777777" w:rsidR="00032F72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4EB4A96" w14:textId="77777777" w:rsidR="00032F72" w:rsidRPr="00F01CC4" w:rsidRDefault="00032F72" w:rsidP="00CC0856">
            <w:pPr>
              <w:rPr>
                <w:rFonts w:ascii="Roboto" w:hAnsi="Roboto" w:cstheme="minorHAnsi"/>
                <w:color w:val="BFBFBF" w:themeColor="background1" w:themeShade="BF"/>
                <w:lang w:val="fr-FR"/>
              </w:rPr>
            </w:pPr>
          </w:p>
        </w:tc>
      </w:tr>
      <w:tr w:rsidR="00032F72" w:rsidRPr="00CC0856" w14:paraId="5AD6ED1C" w14:textId="77777777" w:rsidTr="00F01CC4">
        <w:trPr>
          <w:trHeight w:val="30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7CEA894E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4CA25ED6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993" w:type="dxa"/>
          </w:tcPr>
          <w:p w14:paraId="0C1D07FE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50C8635B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993" w:type="dxa"/>
          </w:tcPr>
          <w:p w14:paraId="329869DC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1C21E18F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</w:tr>
      <w:tr w:rsidR="00032F72" w:rsidRPr="00CC0856" w14:paraId="41A2C8CA" w14:textId="77777777" w:rsidTr="00F01CC4">
        <w:trPr>
          <w:trHeight w:val="309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10C5764F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0258760A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993" w:type="dxa"/>
          </w:tcPr>
          <w:p w14:paraId="16B52019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3D9D16FB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993" w:type="dxa"/>
          </w:tcPr>
          <w:p w14:paraId="4E8778FE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3E3991FF" w14:textId="77777777" w:rsidR="00032F72" w:rsidRPr="00CC0856" w:rsidRDefault="00032F72" w:rsidP="00CC0856">
            <w:pPr>
              <w:rPr>
                <w:rFonts w:ascii="Roboto" w:hAnsi="Roboto" w:cstheme="minorHAnsi"/>
                <w:lang w:val="fr-FR"/>
              </w:rPr>
            </w:pPr>
          </w:p>
        </w:tc>
      </w:tr>
    </w:tbl>
    <w:p w14:paraId="231E6C4B" w14:textId="4EC6E903" w:rsidR="002A59ED" w:rsidRPr="00CC0856" w:rsidRDefault="00032F72" w:rsidP="00CC0856">
      <w:pPr>
        <w:tabs>
          <w:tab w:val="left" w:pos="585"/>
        </w:tabs>
        <w:spacing w:after="0" w:line="240" w:lineRule="auto"/>
        <w:rPr>
          <w:rFonts w:ascii="Roboto" w:hAnsi="Roboto" w:cstheme="minorHAnsi"/>
          <w:lang w:val="fr-FR"/>
        </w:rPr>
      </w:pPr>
      <w:r w:rsidRPr="00CC0856">
        <w:rPr>
          <w:rFonts w:ascii="Roboto" w:hAnsi="Roboto" w:cstheme="minorHAnsi"/>
          <w:lang w:val="fr-FR"/>
        </w:rPr>
        <w:tab/>
      </w:r>
    </w:p>
    <w:sectPr w:rsidR="002A59ED" w:rsidRPr="00CC0856" w:rsidSect="000978C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3F7F0" w14:textId="77777777" w:rsidR="00534255" w:rsidRDefault="00534255" w:rsidP="00F65976">
      <w:pPr>
        <w:spacing w:after="0" w:line="240" w:lineRule="auto"/>
      </w:pPr>
      <w:r>
        <w:separator/>
      </w:r>
    </w:p>
  </w:endnote>
  <w:endnote w:type="continuationSeparator" w:id="0">
    <w:p w14:paraId="2BAA8989" w14:textId="77777777" w:rsidR="00534255" w:rsidRDefault="00534255" w:rsidP="00F6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K Lemon Yellow Sun">
    <w:panose1 w:val="02000000000000000000"/>
    <w:charset w:val="00"/>
    <w:family w:val="modern"/>
    <w:notTrueType/>
    <w:pitch w:val="variable"/>
    <w:sig w:usb0="8000000F" w:usb1="00000002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7C988" w14:textId="77777777" w:rsidR="00534255" w:rsidRDefault="00534255" w:rsidP="00F65976">
      <w:pPr>
        <w:spacing w:after="0" w:line="240" w:lineRule="auto"/>
      </w:pPr>
      <w:r>
        <w:separator/>
      </w:r>
    </w:p>
  </w:footnote>
  <w:footnote w:type="continuationSeparator" w:id="0">
    <w:p w14:paraId="481D49BB" w14:textId="77777777" w:rsidR="00534255" w:rsidRDefault="00534255" w:rsidP="00F6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E6B5" w14:textId="77777777" w:rsidR="00F65976" w:rsidRDefault="00F65976" w:rsidP="00F65976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78267" w14:textId="3B0B7E85" w:rsidR="000978C9" w:rsidRPr="00032F72" w:rsidRDefault="000978C9" w:rsidP="000978C9">
    <w:pPr>
      <w:jc w:val="center"/>
      <w:rPr>
        <w:rFonts w:ascii="DK Lemon Yellow Sun" w:hAnsi="DK Lemon Yellow Sun"/>
        <w:sz w:val="44"/>
        <w:szCs w:val="4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E18B4"/>
    <w:multiLevelType w:val="hybridMultilevel"/>
    <w:tmpl w:val="8A7A0A5A"/>
    <w:lvl w:ilvl="0" w:tplc="CA025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90A6E"/>
    <w:multiLevelType w:val="hybridMultilevel"/>
    <w:tmpl w:val="F8C2D6C6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D63E19"/>
    <w:multiLevelType w:val="hybridMultilevel"/>
    <w:tmpl w:val="5A886A3E"/>
    <w:lvl w:ilvl="0" w:tplc="4D087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3A"/>
    <w:rsid w:val="00017D51"/>
    <w:rsid w:val="00032F72"/>
    <w:rsid w:val="00037422"/>
    <w:rsid w:val="000978C9"/>
    <w:rsid w:val="000C6555"/>
    <w:rsid w:val="000E5AF9"/>
    <w:rsid w:val="001D7590"/>
    <w:rsid w:val="00216F31"/>
    <w:rsid w:val="002743EB"/>
    <w:rsid w:val="002A59ED"/>
    <w:rsid w:val="003E6847"/>
    <w:rsid w:val="00534255"/>
    <w:rsid w:val="00575CC7"/>
    <w:rsid w:val="00676598"/>
    <w:rsid w:val="00691DFE"/>
    <w:rsid w:val="00734059"/>
    <w:rsid w:val="00770048"/>
    <w:rsid w:val="00923604"/>
    <w:rsid w:val="00A2172E"/>
    <w:rsid w:val="00B618D1"/>
    <w:rsid w:val="00B929E7"/>
    <w:rsid w:val="00BA5C3B"/>
    <w:rsid w:val="00BB19EC"/>
    <w:rsid w:val="00BD24A2"/>
    <w:rsid w:val="00C9722E"/>
    <w:rsid w:val="00CC0856"/>
    <w:rsid w:val="00D7545E"/>
    <w:rsid w:val="00E04054"/>
    <w:rsid w:val="00E97ACB"/>
    <w:rsid w:val="00F01459"/>
    <w:rsid w:val="00F01CC4"/>
    <w:rsid w:val="00F13DF8"/>
    <w:rsid w:val="00F24269"/>
    <w:rsid w:val="00F65976"/>
    <w:rsid w:val="00F6793A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DFB3"/>
  <w15:chartTrackingRefBased/>
  <w15:docId w15:val="{3CB73C36-8803-4A91-B32E-53978FE0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5C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976"/>
  </w:style>
  <w:style w:type="paragraph" w:styleId="Pieddepage">
    <w:name w:val="footer"/>
    <w:basedOn w:val="Normal"/>
    <w:link w:val="PieddepageCar"/>
    <w:uiPriority w:val="99"/>
    <w:unhideWhenUsed/>
    <w:rsid w:val="00F6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976"/>
  </w:style>
  <w:style w:type="character" w:styleId="Lienhypertexte">
    <w:name w:val="Hyperlink"/>
    <w:basedOn w:val="Policepardfaut"/>
    <w:uiPriority w:val="99"/>
    <w:unhideWhenUsed/>
    <w:rsid w:val="00F13D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3DF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32F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2F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2F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2F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2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pementdurable.wallonie.be/alimentation/label/criter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angerdemain.be/formations-collectiv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Vastesaeger</dc:creator>
  <cp:keywords/>
  <dc:description/>
  <cp:lastModifiedBy>Lyse Bauduin</cp:lastModifiedBy>
  <cp:revision>2</cp:revision>
  <dcterms:created xsi:type="dcterms:W3CDTF">2023-05-12T08:58:00Z</dcterms:created>
  <dcterms:modified xsi:type="dcterms:W3CDTF">2023-05-12T08:58:00Z</dcterms:modified>
</cp:coreProperties>
</file>